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RPr="00586081" w:rsidTr="00386FC7">
        <w:tc>
          <w:tcPr>
            <w:tcW w:w="5955" w:type="dxa"/>
            <w:hideMark/>
          </w:tcPr>
          <w:p w:rsidR="00386FC7" w:rsidRPr="00586081" w:rsidRDefault="00386FC7" w:rsidP="00DF2532">
            <w:pPr>
              <w:jc w:val="center"/>
              <w:rPr>
                <w:sz w:val="26"/>
                <w:szCs w:val="26"/>
              </w:rPr>
            </w:pPr>
            <w:r w:rsidRPr="00586081">
              <w:rPr>
                <w:sz w:val="26"/>
                <w:szCs w:val="26"/>
              </w:rPr>
              <w:t>ĐẢNG ỦY SỞ GIÁO DỤC VÀ ĐÀO TẠO TP.HCM</w:t>
            </w:r>
          </w:p>
          <w:p w:rsidR="00386FC7" w:rsidRPr="00586081" w:rsidRDefault="00386FC7" w:rsidP="00DF2532">
            <w:pPr>
              <w:jc w:val="center"/>
              <w:rPr>
                <w:b/>
                <w:sz w:val="26"/>
                <w:szCs w:val="26"/>
              </w:rPr>
            </w:pPr>
            <w:r w:rsidRPr="00586081">
              <w:rPr>
                <w:b/>
                <w:sz w:val="26"/>
                <w:szCs w:val="26"/>
              </w:rPr>
              <w:t xml:space="preserve">ĐẢNG ỦY TRƯỜNG CAO ĐẲNG </w:t>
            </w:r>
          </w:p>
          <w:p w:rsidR="00386FC7" w:rsidRPr="00586081" w:rsidRDefault="00386FC7" w:rsidP="00DF2532">
            <w:pPr>
              <w:jc w:val="center"/>
              <w:rPr>
                <w:b/>
                <w:sz w:val="26"/>
                <w:szCs w:val="26"/>
              </w:rPr>
            </w:pPr>
            <w:r w:rsidRPr="00586081">
              <w:rPr>
                <w:b/>
                <w:sz w:val="26"/>
                <w:szCs w:val="26"/>
              </w:rPr>
              <w:t>LÝ TỰ TRỌNG TP. HỒ CHÍ MINH</w:t>
            </w:r>
          </w:p>
          <w:p w:rsidR="00386FC7" w:rsidRPr="00586081" w:rsidRDefault="00386FC7" w:rsidP="00DF2532">
            <w:pPr>
              <w:jc w:val="center"/>
              <w:rPr>
                <w:b/>
                <w:sz w:val="26"/>
                <w:szCs w:val="26"/>
              </w:rPr>
            </w:pPr>
            <w:r w:rsidRPr="00586081">
              <w:rPr>
                <w:b/>
                <w:sz w:val="26"/>
                <w:szCs w:val="26"/>
              </w:rPr>
              <w:t>*</w:t>
            </w:r>
          </w:p>
          <w:p w:rsidR="00386FC7" w:rsidRPr="00586081" w:rsidRDefault="00386FC7" w:rsidP="00DF2532">
            <w:pPr>
              <w:jc w:val="center"/>
              <w:rPr>
                <w:sz w:val="26"/>
                <w:szCs w:val="26"/>
              </w:rPr>
            </w:pPr>
          </w:p>
        </w:tc>
        <w:tc>
          <w:tcPr>
            <w:tcW w:w="4885" w:type="dxa"/>
            <w:hideMark/>
          </w:tcPr>
          <w:p w:rsidR="00386FC7" w:rsidRPr="00586081" w:rsidRDefault="00386FC7" w:rsidP="00DF2532">
            <w:pPr>
              <w:jc w:val="center"/>
              <w:rPr>
                <w:b/>
                <w:sz w:val="26"/>
                <w:szCs w:val="26"/>
              </w:rPr>
            </w:pPr>
            <w:r w:rsidRPr="00586081">
              <w:rPr>
                <w:noProof/>
              </w:rPr>
              <mc:AlternateContent>
                <mc:Choice Requires="wps">
                  <w:drawing>
                    <wp:anchor distT="0" distB="0" distL="114300" distR="114300" simplePos="0" relativeHeight="251660288" behindDoc="0" locked="0" layoutInCell="1" allowOverlap="1" wp14:anchorId="6F86A9D3" wp14:editId="1C2DF02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86081">
              <w:rPr>
                <w:b/>
                <w:sz w:val="26"/>
                <w:szCs w:val="26"/>
              </w:rPr>
              <w:t>ĐẢNG CỘNG SẢN VIỆT NAM</w:t>
            </w:r>
          </w:p>
          <w:p w:rsidR="00386FC7" w:rsidRPr="00586081" w:rsidRDefault="00386FC7" w:rsidP="00AE5E2E">
            <w:pPr>
              <w:rPr>
                <w:i/>
                <w:sz w:val="22"/>
                <w:szCs w:val="22"/>
              </w:rPr>
            </w:pPr>
            <w:r w:rsidRPr="00586081">
              <w:rPr>
                <w:i/>
                <w:sz w:val="22"/>
                <w:szCs w:val="22"/>
              </w:rPr>
              <w:t xml:space="preserve">TP.Hồ Chí Minh, ngày  </w:t>
            </w:r>
            <w:r w:rsidR="00AE5E2E">
              <w:rPr>
                <w:i/>
                <w:sz w:val="22"/>
                <w:szCs w:val="22"/>
              </w:rPr>
              <w:t>15</w:t>
            </w:r>
            <w:r w:rsidRPr="00586081">
              <w:rPr>
                <w:i/>
                <w:sz w:val="22"/>
                <w:szCs w:val="22"/>
              </w:rPr>
              <w:t xml:space="preserve">  tháng  </w:t>
            </w:r>
            <w:r w:rsidR="00AE5E2E">
              <w:rPr>
                <w:i/>
                <w:sz w:val="22"/>
                <w:szCs w:val="22"/>
              </w:rPr>
              <w:t>5</w:t>
            </w:r>
            <w:r w:rsidRPr="00586081">
              <w:rPr>
                <w:i/>
                <w:sz w:val="22"/>
                <w:szCs w:val="22"/>
              </w:rPr>
              <w:t xml:space="preserve">  năm 201</w:t>
            </w:r>
            <w:r w:rsidR="00AE5E2E">
              <w:rPr>
                <w:i/>
                <w:sz w:val="22"/>
                <w:szCs w:val="22"/>
              </w:rPr>
              <w:t>8</w:t>
            </w:r>
          </w:p>
        </w:tc>
      </w:tr>
    </w:tbl>
    <w:p w:rsidR="00386FC7" w:rsidRPr="00586081" w:rsidRDefault="00386FC7" w:rsidP="00DF2532">
      <w:pPr>
        <w:jc w:val="center"/>
        <w:rPr>
          <w:b/>
          <w:sz w:val="28"/>
          <w:szCs w:val="28"/>
        </w:rPr>
      </w:pPr>
    </w:p>
    <w:p w:rsidR="00386FC7" w:rsidRPr="00586081" w:rsidRDefault="00386FC7" w:rsidP="00AE5E2E">
      <w:pPr>
        <w:ind w:hanging="567"/>
        <w:jc w:val="center"/>
        <w:rPr>
          <w:b/>
          <w:sz w:val="32"/>
          <w:szCs w:val="32"/>
        </w:rPr>
      </w:pPr>
      <w:r w:rsidRPr="00586081">
        <w:rPr>
          <w:b/>
          <w:sz w:val="28"/>
          <w:szCs w:val="28"/>
        </w:rPr>
        <w:tab/>
      </w:r>
      <w:r w:rsidR="00AE5E2E">
        <w:rPr>
          <w:b/>
          <w:sz w:val="32"/>
          <w:szCs w:val="32"/>
        </w:rPr>
        <w:t xml:space="preserve">CHƯƠNG TRÌNH </w:t>
      </w:r>
      <w:r w:rsidR="00AE5E2E" w:rsidRPr="00586081">
        <w:rPr>
          <w:b/>
          <w:sz w:val="32"/>
          <w:szCs w:val="32"/>
        </w:rPr>
        <w:t>CÔNG TÁC ĐẢNG NĂM 201</w:t>
      </w:r>
      <w:r w:rsidR="00AE5E2E">
        <w:rPr>
          <w:b/>
          <w:sz w:val="32"/>
          <w:szCs w:val="32"/>
        </w:rPr>
        <w:t>8</w:t>
      </w:r>
      <w:r w:rsidR="00AE5E2E" w:rsidRPr="00586081">
        <w:rPr>
          <w:b/>
          <w:sz w:val="32"/>
          <w:szCs w:val="32"/>
        </w:rPr>
        <w:t xml:space="preserve"> </w:t>
      </w:r>
    </w:p>
    <w:p w:rsidR="0012279F" w:rsidRPr="00586081" w:rsidRDefault="0012279F" w:rsidP="00DF2532">
      <w:pPr>
        <w:tabs>
          <w:tab w:val="left" w:pos="450"/>
        </w:tabs>
        <w:rPr>
          <w:b/>
          <w:sz w:val="26"/>
          <w:szCs w:val="26"/>
        </w:rPr>
      </w:pPr>
      <w:r w:rsidRPr="00586081">
        <w:rPr>
          <w:noProof/>
        </w:rPr>
        <mc:AlternateContent>
          <mc:Choice Requires="wps">
            <w:drawing>
              <wp:anchor distT="0" distB="0" distL="114300" distR="114300" simplePos="0" relativeHeight="251659264" behindDoc="0" locked="0" layoutInCell="1" allowOverlap="1" wp14:anchorId="6930762D" wp14:editId="03328540">
                <wp:simplePos x="0" y="0"/>
                <wp:positionH relativeFrom="column">
                  <wp:posOffset>1994034</wp:posOffset>
                </wp:positionH>
                <wp:positionV relativeFrom="paragraph">
                  <wp:posOffset>59690</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pt,4.7pt" to="289.7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"/>
            </w:pict>
          </mc:Fallback>
        </mc:AlternateContent>
      </w:r>
    </w:p>
    <w:p w:rsidR="00A34097" w:rsidRDefault="00A40C43" w:rsidP="00FB37A0">
      <w:pPr>
        <w:spacing w:before="120" w:after="120" w:line="276" w:lineRule="auto"/>
        <w:ind w:firstLine="567"/>
        <w:jc w:val="both"/>
        <w:rPr>
          <w:sz w:val="26"/>
          <w:szCs w:val="26"/>
        </w:rPr>
      </w:pPr>
      <w:r w:rsidRPr="00A40C43">
        <w:rPr>
          <w:sz w:val="26"/>
          <w:szCs w:val="26"/>
        </w:rPr>
        <w:t>Căn cứ</w:t>
      </w:r>
      <w:r>
        <w:rPr>
          <w:sz w:val="26"/>
          <w:szCs w:val="26"/>
        </w:rPr>
        <w:t xml:space="preserve"> Nghị quyết Đại hội Đại biểu Đảng bộ Thành phố Hồ Chí Minh lần thứ X;</w:t>
      </w:r>
    </w:p>
    <w:p w:rsidR="00A40C43" w:rsidRDefault="00A40C43" w:rsidP="00FB37A0">
      <w:pPr>
        <w:spacing w:before="120" w:after="120" w:line="276" w:lineRule="auto"/>
        <w:ind w:firstLine="567"/>
        <w:jc w:val="both"/>
        <w:rPr>
          <w:sz w:val="26"/>
          <w:szCs w:val="26"/>
        </w:rPr>
      </w:pPr>
      <w:r w:rsidRPr="00A40C43">
        <w:rPr>
          <w:sz w:val="26"/>
          <w:szCs w:val="26"/>
        </w:rPr>
        <w:t>Căn cứ</w:t>
      </w:r>
      <w:r>
        <w:rPr>
          <w:sz w:val="26"/>
          <w:szCs w:val="26"/>
        </w:rPr>
        <w:t xml:space="preserve"> Nghị quyết Đại hội Đại biểu Đảng bộ Sở Giáo dục và Đào tạo Thành phố Hồ Chí Minh lần thứ VI;</w:t>
      </w:r>
    </w:p>
    <w:p w:rsidR="00A40C43" w:rsidRDefault="00C43BEA" w:rsidP="00FB37A0">
      <w:pPr>
        <w:spacing w:before="120" w:after="120" w:line="276" w:lineRule="auto"/>
        <w:ind w:firstLine="567"/>
        <w:jc w:val="both"/>
        <w:rPr>
          <w:sz w:val="26"/>
          <w:szCs w:val="26"/>
        </w:rPr>
      </w:pPr>
      <w:r w:rsidRPr="00A40C43">
        <w:rPr>
          <w:sz w:val="26"/>
          <w:szCs w:val="26"/>
        </w:rPr>
        <w:t>Căn cứ</w:t>
      </w:r>
      <w:r>
        <w:rPr>
          <w:sz w:val="26"/>
          <w:szCs w:val="26"/>
        </w:rPr>
        <w:t xml:space="preserve"> Nghị quyết Đại hội Đảng bộ Trường Cao đẳng Lý Tự Trọng </w:t>
      </w:r>
      <w:r w:rsidR="00392B1C" w:rsidRPr="00087E6C">
        <w:rPr>
          <w:sz w:val="26"/>
          <w:szCs w:val="26"/>
        </w:rPr>
        <w:t>TP. Hồ Chí Minh</w:t>
      </w:r>
      <w:r>
        <w:rPr>
          <w:sz w:val="26"/>
          <w:szCs w:val="26"/>
        </w:rPr>
        <w:t xml:space="preserve"> lần thứ XI nhiệm kỳ 2015 - 2020;</w:t>
      </w:r>
    </w:p>
    <w:p w:rsidR="00C43BEA" w:rsidRDefault="00C43BEA" w:rsidP="00FB37A0">
      <w:pPr>
        <w:spacing w:before="120" w:after="120" w:line="276" w:lineRule="auto"/>
        <w:ind w:firstLine="567"/>
        <w:jc w:val="both"/>
        <w:rPr>
          <w:sz w:val="26"/>
          <w:szCs w:val="26"/>
        </w:rPr>
      </w:pPr>
      <w:r w:rsidRPr="00A40C43">
        <w:rPr>
          <w:sz w:val="26"/>
          <w:szCs w:val="26"/>
        </w:rPr>
        <w:t>Căn cứ</w:t>
      </w:r>
      <w:r>
        <w:rPr>
          <w:sz w:val="26"/>
          <w:szCs w:val="26"/>
        </w:rPr>
        <w:t xml:space="preserve"> Báo cáo số 177-BC/ĐU của  Đảng ủy Sở Giáo dục và Đào tạo Thành phố Hồ Chí Minh ngày 30 tháng 3 năm 2018 về việc tổng kết xây dựng đảng năm 2017 và một số nhiệm vụ trọng tâm năm 2018;</w:t>
      </w:r>
    </w:p>
    <w:p w:rsidR="00087E6C" w:rsidRDefault="00BF5DDD" w:rsidP="00FB37A0">
      <w:pPr>
        <w:spacing w:before="120" w:after="120" w:line="276" w:lineRule="auto"/>
        <w:ind w:firstLine="567"/>
        <w:jc w:val="both"/>
        <w:rPr>
          <w:sz w:val="26"/>
          <w:szCs w:val="26"/>
        </w:rPr>
      </w:pPr>
      <w:r>
        <w:rPr>
          <w:sz w:val="26"/>
          <w:szCs w:val="26"/>
        </w:rPr>
        <w:t>Ban chấp hành</w:t>
      </w:r>
      <w:r w:rsidRPr="00BF5DDD">
        <w:rPr>
          <w:sz w:val="26"/>
          <w:szCs w:val="26"/>
        </w:rPr>
        <w:t xml:space="preserve"> </w:t>
      </w:r>
      <w:r>
        <w:rPr>
          <w:sz w:val="26"/>
          <w:szCs w:val="26"/>
        </w:rPr>
        <w:t xml:space="preserve">Đảng bộ Trường Cao đẳng Lý Tự Trọng </w:t>
      </w:r>
      <w:r w:rsidR="00392B1C" w:rsidRPr="00087E6C">
        <w:rPr>
          <w:sz w:val="26"/>
          <w:szCs w:val="26"/>
        </w:rPr>
        <w:t>TP. Hồ Chí Minh</w:t>
      </w:r>
      <w:r>
        <w:rPr>
          <w:sz w:val="26"/>
          <w:szCs w:val="26"/>
        </w:rPr>
        <w:t xml:space="preserve"> xây dựng </w:t>
      </w:r>
      <w:r w:rsidR="00D17AF4">
        <w:rPr>
          <w:sz w:val="26"/>
          <w:szCs w:val="26"/>
        </w:rPr>
        <w:t>C</w:t>
      </w:r>
      <w:r>
        <w:rPr>
          <w:sz w:val="26"/>
          <w:szCs w:val="26"/>
        </w:rPr>
        <w:t xml:space="preserve">hương trình công tác Đảng </w:t>
      </w:r>
      <w:r w:rsidR="00800C32">
        <w:rPr>
          <w:sz w:val="26"/>
          <w:szCs w:val="26"/>
        </w:rPr>
        <w:t xml:space="preserve">năm 2018 </w:t>
      </w:r>
      <w:r>
        <w:rPr>
          <w:sz w:val="26"/>
          <w:szCs w:val="26"/>
        </w:rPr>
        <w:t>nhằm thực hiện</w:t>
      </w:r>
      <w:r w:rsidR="00087E6C">
        <w:rPr>
          <w:sz w:val="26"/>
          <w:szCs w:val="26"/>
        </w:rPr>
        <w:t xml:space="preserve"> thắng lợi Nghị</w:t>
      </w:r>
      <w:r w:rsidR="00087E6C" w:rsidRPr="00087E6C">
        <w:rPr>
          <w:sz w:val="26"/>
          <w:szCs w:val="26"/>
        </w:rPr>
        <w:t xml:space="preserve"> </w:t>
      </w:r>
      <w:r w:rsidR="00087E6C">
        <w:rPr>
          <w:sz w:val="26"/>
          <w:szCs w:val="26"/>
        </w:rPr>
        <w:t xml:space="preserve">quyết Đại hội Đảng bộ Trường Cao đẳng Lý Tự Trọng </w:t>
      </w:r>
      <w:r w:rsidR="00392B1C" w:rsidRPr="00087E6C">
        <w:rPr>
          <w:sz w:val="26"/>
          <w:szCs w:val="26"/>
        </w:rPr>
        <w:t>TP. Hồ Chí Minh</w:t>
      </w:r>
      <w:r w:rsidR="00392B1C">
        <w:rPr>
          <w:sz w:val="26"/>
          <w:szCs w:val="26"/>
        </w:rPr>
        <w:t xml:space="preserve"> </w:t>
      </w:r>
      <w:r w:rsidR="00087E6C">
        <w:rPr>
          <w:sz w:val="26"/>
          <w:szCs w:val="26"/>
        </w:rPr>
        <w:t xml:space="preserve">lần thứ XI nhiệm kỳ 2015 </w:t>
      </w:r>
      <w:r w:rsidR="00087E6C">
        <w:rPr>
          <w:sz w:val="26"/>
          <w:szCs w:val="26"/>
        </w:rPr>
        <w:t>–</w:t>
      </w:r>
      <w:r w:rsidR="00087E6C">
        <w:rPr>
          <w:sz w:val="26"/>
          <w:szCs w:val="26"/>
        </w:rPr>
        <w:t xml:space="preserve"> 2020</w:t>
      </w:r>
      <w:r w:rsidR="00087E6C">
        <w:rPr>
          <w:sz w:val="26"/>
          <w:szCs w:val="26"/>
        </w:rPr>
        <w:t>.</w:t>
      </w:r>
    </w:p>
    <w:p w:rsidR="00BF5DDD" w:rsidRPr="00087E6C" w:rsidRDefault="00BF5DDD" w:rsidP="00FB37A0">
      <w:pPr>
        <w:spacing w:before="120" w:after="120" w:line="276" w:lineRule="auto"/>
        <w:ind w:firstLine="567"/>
        <w:jc w:val="both"/>
        <w:rPr>
          <w:b/>
          <w:sz w:val="26"/>
          <w:szCs w:val="26"/>
        </w:rPr>
      </w:pPr>
      <w:r w:rsidRPr="00087E6C">
        <w:rPr>
          <w:b/>
          <w:sz w:val="26"/>
          <w:szCs w:val="26"/>
        </w:rPr>
        <w:t>I.</w:t>
      </w:r>
      <w:r w:rsidR="00087E6C">
        <w:rPr>
          <w:b/>
          <w:sz w:val="26"/>
          <w:szCs w:val="26"/>
        </w:rPr>
        <w:t xml:space="preserve"> </w:t>
      </w:r>
      <w:r w:rsidR="00877246">
        <w:rPr>
          <w:b/>
          <w:sz w:val="26"/>
          <w:szCs w:val="26"/>
        </w:rPr>
        <w:t xml:space="preserve">MỤC ĐÍCH - </w:t>
      </w:r>
      <w:r w:rsidRPr="00087E6C">
        <w:rPr>
          <w:b/>
          <w:sz w:val="26"/>
          <w:szCs w:val="26"/>
        </w:rPr>
        <w:t>YÊU CẦU</w:t>
      </w:r>
    </w:p>
    <w:p w:rsidR="00BF5DDD" w:rsidRPr="00087E6C" w:rsidRDefault="00BF5DDD" w:rsidP="00FB37A0">
      <w:pPr>
        <w:spacing w:before="120" w:after="120" w:line="276" w:lineRule="auto"/>
        <w:ind w:firstLine="567"/>
        <w:jc w:val="both"/>
        <w:rPr>
          <w:b/>
          <w:sz w:val="26"/>
          <w:szCs w:val="26"/>
        </w:rPr>
      </w:pPr>
      <w:r w:rsidRPr="00087E6C">
        <w:rPr>
          <w:b/>
          <w:sz w:val="26"/>
          <w:szCs w:val="26"/>
        </w:rPr>
        <w:t>1.</w:t>
      </w:r>
      <w:r w:rsidR="00877246">
        <w:rPr>
          <w:b/>
          <w:sz w:val="26"/>
          <w:szCs w:val="26"/>
        </w:rPr>
        <w:t xml:space="preserve"> </w:t>
      </w:r>
      <w:r w:rsidR="00087E6C">
        <w:rPr>
          <w:b/>
          <w:sz w:val="26"/>
          <w:szCs w:val="26"/>
        </w:rPr>
        <w:t xml:space="preserve"> </w:t>
      </w:r>
      <w:r w:rsidRPr="00087E6C">
        <w:rPr>
          <w:b/>
          <w:sz w:val="26"/>
          <w:szCs w:val="26"/>
        </w:rPr>
        <w:t>Mục đích</w:t>
      </w:r>
      <w:r w:rsidR="00877246">
        <w:rPr>
          <w:b/>
          <w:sz w:val="26"/>
          <w:szCs w:val="26"/>
        </w:rPr>
        <w:t>:</w:t>
      </w:r>
    </w:p>
    <w:p w:rsidR="00BF5DDD" w:rsidRPr="00BF5DDD" w:rsidRDefault="00BF5DDD" w:rsidP="00FB37A0">
      <w:pPr>
        <w:spacing w:before="120" w:after="120" w:line="276" w:lineRule="auto"/>
        <w:ind w:firstLine="567"/>
        <w:jc w:val="both"/>
        <w:rPr>
          <w:sz w:val="26"/>
          <w:szCs w:val="26"/>
        </w:rPr>
      </w:pPr>
      <w:r w:rsidRPr="00BF5DDD">
        <w:rPr>
          <w:sz w:val="26"/>
          <w:szCs w:val="26"/>
        </w:rPr>
        <w:t xml:space="preserve">Để toàn thể </w:t>
      </w:r>
      <w:r w:rsidR="002C1652">
        <w:rPr>
          <w:sz w:val="26"/>
          <w:szCs w:val="26"/>
        </w:rPr>
        <w:t xml:space="preserve">cán bộ, giảng viên, nhân viên </w:t>
      </w:r>
      <w:r w:rsidRPr="00BF5DDD">
        <w:rPr>
          <w:sz w:val="26"/>
          <w:szCs w:val="26"/>
        </w:rPr>
        <w:t>nắm vững các quan điểm, chủ trương, đường lối</w:t>
      </w:r>
      <w:r w:rsidR="002C1652">
        <w:rPr>
          <w:sz w:val="26"/>
          <w:szCs w:val="26"/>
        </w:rPr>
        <w:t xml:space="preserve"> của Đảng</w:t>
      </w:r>
      <w:r w:rsidRPr="00BF5DDD">
        <w:rPr>
          <w:sz w:val="26"/>
          <w:szCs w:val="26"/>
        </w:rPr>
        <w:t xml:space="preserve">, mục tiêu, phương hướng nhiệm vụ và các giải pháp nêu trong Nghị quyết Đại hội lần thứ </w:t>
      </w:r>
      <w:r w:rsidR="008C788D">
        <w:rPr>
          <w:sz w:val="26"/>
          <w:szCs w:val="26"/>
        </w:rPr>
        <w:t>XI nhiệm kỳ 2015</w:t>
      </w:r>
      <w:r w:rsidRPr="00BF5DDD">
        <w:rPr>
          <w:sz w:val="26"/>
          <w:szCs w:val="26"/>
        </w:rPr>
        <w:t xml:space="preserve">-2020 của </w:t>
      </w:r>
      <w:r w:rsidR="008C788D">
        <w:rPr>
          <w:sz w:val="26"/>
          <w:szCs w:val="26"/>
        </w:rPr>
        <w:t>Đảng</w:t>
      </w:r>
      <w:r w:rsidRPr="00BF5DDD">
        <w:rPr>
          <w:sz w:val="26"/>
          <w:szCs w:val="26"/>
        </w:rPr>
        <w:t xml:space="preserve"> bộ, tạo sự thống nhất cao về tư tưởng, ý chí và hành động trong toàn </w:t>
      </w:r>
      <w:r w:rsidR="008C788D">
        <w:rPr>
          <w:sz w:val="26"/>
          <w:szCs w:val="26"/>
        </w:rPr>
        <w:t>Đảng</w:t>
      </w:r>
      <w:r w:rsidRPr="00BF5DDD">
        <w:rPr>
          <w:sz w:val="26"/>
          <w:szCs w:val="26"/>
        </w:rPr>
        <w:t xml:space="preserve"> bộ, chính quyền và Công đoàn bộ phận; quyết tâm phấn đấu hoàn thành các mục tiêu, nhiệm vụ của </w:t>
      </w:r>
      <w:r w:rsidR="008C788D">
        <w:rPr>
          <w:sz w:val="26"/>
          <w:szCs w:val="26"/>
        </w:rPr>
        <w:t>N</w:t>
      </w:r>
      <w:r w:rsidRPr="00BF5DDD">
        <w:rPr>
          <w:sz w:val="26"/>
          <w:szCs w:val="26"/>
        </w:rPr>
        <w:t xml:space="preserve">hà trường, đóng góp tích cực vào sự phát triển của trường và góp phần thực hiện thắng lợi Nghị quyết Đại hội Đại biểu toàn quốc lần thứ XII của Đảng Cộng sản Việt Nam, </w:t>
      </w:r>
      <w:r w:rsidR="008E440E">
        <w:rPr>
          <w:sz w:val="26"/>
          <w:szCs w:val="26"/>
        </w:rPr>
        <w:t>C</w:t>
      </w:r>
      <w:r w:rsidRPr="00BF5DDD">
        <w:rPr>
          <w:sz w:val="26"/>
          <w:szCs w:val="26"/>
        </w:rPr>
        <w:t>hư</w:t>
      </w:r>
      <w:r w:rsidR="00800C32">
        <w:rPr>
          <w:sz w:val="26"/>
          <w:szCs w:val="26"/>
        </w:rPr>
        <w:t>ơ</w:t>
      </w:r>
      <w:r w:rsidRPr="00BF5DDD">
        <w:rPr>
          <w:sz w:val="26"/>
          <w:szCs w:val="26"/>
        </w:rPr>
        <w:t xml:space="preserve">ng trình hành động số 46-CTrHĐ của Ban thường vụ </w:t>
      </w:r>
      <w:r w:rsidR="008E440E">
        <w:rPr>
          <w:sz w:val="26"/>
          <w:szCs w:val="26"/>
        </w:rPr>
        <w:t>T</w:t>
      </w:r>
      <w:r w:rsidRPr="00BF5DDD">
        <w:rPr>
          <w:sz w:val="26"/>
          <w:szCs w:val="26"/>
        </w:rPr>
        <w: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BF5DDD" w:rsidRPr="00BF5DDD" w:rsidRDefault="00BF5DDD" w:rsidP="00FB37A0">
      <w:pPr>
        <w:spacing w:before="120" w:after="120" w:line="276" w:lineRule="auto"/>
        <w:ind w:firstLine="567"/>
        <w:jc w:val="both"/>
        <w:rPr>
          <w:sz w:val="26"/>
          <w:szCs w:val="26"/>
        </w:rPr>
      </w:pPr>
      <w:r w:rsidRPr="00BF5DDD">
        <w:rPr>
          <w:sz w:val="26"/>
          <w:szCs w:val="26"/>
        </w:rPr>
        <w:t>Tăng cường công tác xây dựng Đảng, tích cực giám sát việc thực hiện các nhiệm vụ của đảng viên. Tổ chức sơ kết và đánh giá cụ thể việc thực hiện Chỉ thị số 05-CT/TW của Bộ Chính trị về đẩy mạnh việc học tập và làm theo tấm gương đạo đức</w:t>
      </w:r>
      <w:r w:rsidR="00392B1C">
        <w:rPr>
          <w:sz w:val="26"/>
          <w:szCs w:val="26"/>
        </w:rPr>
        <w:t xml:space="preserve"> và</w:t>
      </w:r>
      <w:r w:rsidR="008E440E">
        <w:rPr>
          <w:sz w:val="26"/>
          <w:szCs w:val="26"/>
        </w:rPr>
        <w:t xml:space="preserve"> phong cách</w:t>
      </w:r>
      <w:r w:rsidRPr="00BF5DDD">
        <w:rPr>
          <w:sz w:val="26"/>
          <w:szCs w:val="26"/>
        </w:rPr>
        <w:t xml:space="preserve"> Hồ Chí Minh</w:t>
      </w:r>
      <w:r w:rsidR="008E440E">
        <w:rPr>
          <w:sz w:val="26"/>
          <w:szCs w:val="26"/>
        </w:rPr>
        <w:t>.</w:t>
      </w:r>
    </w:p>
    <w:p w:rsidR="00BF5DDD" w:rsidRPr="00BF5DDD" w:rsidRDefault="00BF5DDD" w:rsidP="00FB37A0">
      <w:pPr>
        <w:spacing w:before="120" w:after="120" w:line="276" w:lineRule="auto"/>
        <w:ind w:firstLine="567"/>
        <w:jc w:val="both"/>
        <w:rPr>
          <w:sz w:val="26"/>
          <w:szCs w:val="26"/>
        </w:rPr>
      </w:pPr>
      <w:r w:rsidRPr="00BF5DDD">
        <w:rPr>
          <w:sz w:val="26"/>
          <w:szCs w:val="26"/>
        </w:rPr>
        <w:t xml:space="preserve">Phát huy tính chủ động của cá nhân trong việc đề ra các nhiệm vụ, giải pháp triển khai Nghị quyết Đại hội Đại biểu lần thứ XII của Đảng Cộng sản Việt Nam. Phát huy </w:t>
      </w:r>
      <w:r w:rsidRPr="00BF5DDD">
        <w:rPr>
          <w:sz w:val="26"/>
          <w:szCs w:val="26"/>
        </w:rPr>
        <w:lastRenderedPageBreak/>
        <w:t xml:space="preserve">tính năng động, sáng tạo trong thực thi công việc, thực hiện thành công các nhiệm vụ chiến lược của trường tạo tiền đề </w:t>
      </w:r>
      <w:r w:rsidR="00800C32">
        <w:rPr>
          <w:sz w:val="26"/>
          <w:szCs w:val="26"/>
        </w:rPr>
        <w:t xml:space="preserve">để </w:t>
      </w:r>
      <w:r w:rsidR="008E440E">
        <w:rPr>
          <w:sz w:val="26"/>
          <w:szCs w:val="26"/>
        </w:rPr>
        <w:t>N</w:t>
      </w:r>
      <w:r w:rsidR="008E440E" w:rsidRPr="00BF5DDD">
        <w:rPr>
          <w:sz w:val="26"/>
          <w:szCs w:val="26"/>
        </w:rPr>
        <w:t xml:space="preserve">hà </w:t>
      </w:r>
      <w:r w:rsidRPr="00BF5DDD">
        <w:rPr>
          <w:sz w:val="26"/>
          <w:szCs w:val="26"/>
        </w:rPr>
        <w:t xml:space="preserve">trường </w:t>
      </w:r>
      <w:r w:rsidR="008E440E" w:rsidRPr="00BF5DDD">
        <w:rPr>
          <w:sz w:val="26"/>
          <w:szCs w:val="26"/>
        </w:rPr>
        <w:t xml:space="preserve">phát triển </w:t>
      </w:r>
      <w:r w:rsidRPr="00BF5DDD">
        <w:rPr>
          <w:sz w:val="26"/>
          <w:szCs w:val="26"/>
        </w:rPr>
        <w:t>ổn định và bền vững.</w:t>
      </w:r>
    </w:p>
    <w:p w:rsidR="00BF5DDD" w:rsidRPr="00087E6C" w:rsidRDefault="00BF5DDD" w:rsidP="00FB37A0">
      <w:pPr>
        <w:spacing w:before="120" w:after="120" w:line="276" w:lineRule="auto"/>
        <w:ind w:firstLine="567"/>
        <w:jc w:val="both"/>
        <w:rPr>
          <w:b/>
          <w:sz w:val="26"/>
          <w:szCs w:val="26"/>
        </w:rPr>
      </w:pPr>
      <w:r w:rsidRPr="00087E6C">
        <w:rPr>
          <w:b/>
          <w:sz w:val="26"/>
          <w:szCs w:val="26"/>
        </w:rPr>
        <w:t xml:space="preserve">2. </w:t>
      </w:r>
      <w:r w:rsidR="00877246">
        <w:rPr>
          <w:b/>
          <w:sz w:val="26"/>
          <w:szCs w:val="26"/>
        </w:rPr>
        <w:t xml:space="preserve"> </w:t>
      </w:r>
      <w:r w:rsidRPr="00087E6C">
        <w:rPr>
          <w:b/>
          <w:sz w:val="26"/>
          <w:szCs w:val="26"/>
        </w:rPr>
        <w:t>Yêu cầu</w:t>
      </w:r>
      <w:r w:rsidR="00877246">
        <w:rPr>
          <w:b/>
          <w:sz w:val="26"/>
          <w:szCs w:val="26"/>
        </w:rPr>
        <w:t>:</w:t>
      </w:r>
    </w:p>
    <w:p w:rsidR="00BF5DDD" w:rsidRPr="00BF5DDD" w:rsidRDefault="00BF5DDD" w:rsidP="00FB37A0">
      <w:pPr>
        <w:spacing w:before="120" w:after="120" w:line="276" w:lineRule="auto"/>
        <w:ind w:firstLine="567"/>
        <w:jc w:val="both"/>
        <w:rPr>
          <w:sz w:val="26"/>
          <w:szCs w:val="26"/>
        </w:rPr>
      </w:pPr>
      <w:r w:rsidRPr="00BF5DDD">
        <w:rPr>
          <w:sz w:val="26"/>
          <w:szCs w:val="26"/>
        </w:rPr>
        <w:t xml:space="preserve">Xây dựng </w:t>
      </w:r>
      <w:r w:rsidR="00800C32">
        <w:rPr>
          <w:sz w:val="26"/>
          <w:szCs w:val="26"/>
        </w:rPr>
        <w:t>Đảng bộ</w:t>
      </w:r>
      <w:r w:rsidRPr="00BF5DDD">
        <w:rPr>
          <w:sz w:val="26"/>
          <w:szCs w:val="26"/>
        </w:rPr>
        <w:t xml:space="preserve"> thành một khối đoàn kết, thống nhất, vững mạnh về chính trị, tư tưởng và tổ chức, giữ vững kỷ cương của Đảng, nâng cao sức chiến đấu và vai trò lãnh đạo của Đảng. Tăng cường và nâng cao hiệu quả quản lý, điều hành, đồng thời phát huy vai trò tích cực của </w:t>
      </w:r>
      <w:r w:rsidR="002C1652">
        <w:rPr>
          <w:sz w:val="26"/>
          <w:szCs w:val="26"/>
        </w:rPr>
        <w:t>cán bộ, giảng viên, nhân viên</w:t>
      </w:r>
      <w:r w:rsidRPr="00BF5DDD">
        <w:rPr>
          <w:sz w:val="26"/>
          <w:szCs w:val="26"/>
        </w:rPr>
        <w:t xml:space="preserve">, tạo nên sức mạnh tổng hợp để hoàn thành thắng lợi nhiệm vụ chính trị của </w:t>
      </w:r>
      <w:r w:rsidR="00392B1C">
        <w:rPr>
          <w:sz w:val="26"/>
          <w:szCs w:val="26"/>
        </w:rPr>
        <w:t>N</w:t>
      </w:r>
      <w:r w:rsidRPr="00BF5DDD">
        <w:rPr>
          <w:sz w:val="26"/>
          <w:szCs w:val="26"/>
        </w:rPr>
        <w:t>hà trường.</w:t>
      </w:r>
    </w:p>
    <w:p w:rsidR="00204267" w:rsidRPr="00204267" w:rsidRDefault="00877246" w:rsidP="00FB37A0">
      <w:pPr>
        <w:spacing w:before="120" w:after="120" w:line="276" w:lineRule="auto"/>
        <w:ind w:firstLine="567"/>
        <w:jc w:val="both"/>
        <w:rPr>
          <w:b/>
          <w:sz w:val="26"/>
          <w:szCs w:val="26"/>
        </w:rPr>
      </w:pPr>
      <w:r>
        <w:rPr>
          <w:b/>
          <w:sz w:val="26"/>
          <w:szCs w:val="26"/>
        </w:rPr>
        <w:t>II. NỘI DUNG</w:t>
      </w:r>
    </w:p>
    <w:p w:rsidR="002F3631" w:rsidRPr="00087E6C" w:rsidRDefault="002F3631" w:rsidP="00FB37A0">
      <w:pPr>
        <w:spacing w:before="120" w:after="120" w:line="276" w:lineRule="auto"/>
        <w:ind w:firstLine="567"/>
        <w:jc w:val="both"/>
        <w:rPr>
          <w:sz w:val="26"/>
          <w:szCs w:val="26"/>
        </w:rPr>
      </w:pPr>
      <w:r w:rsidRPr="00087E6C">
        <w:rPr>
          <w:sz w:val="26"/>
          <w:szCs w:val="26"/>
        </w:rPr>
        <w:t>Năm 2018 là năm tiếp tục thực hiện Nghị quyết Đại hội toàn quốc lần thứ XII của Đảng; Nghị quyết Đại hội thành phố lần thứ X, nhiệm kỳ 2015 – 2020;  Nghị quyết Đại hội Đảng bộ Sở Giáo dục và Đào tạo lần thứ VI, nhiệm kỳ 2015 – 2020 và Nghị quyết Đại hội Đảng bộ Trường Cao đẳng Lý Tự Trọng TP. Hồ Chí Minh l</w:t>
      </w:r>
      <w:r w:rsidR="00204267">
        <w:rPr>
          <w:sz w:val="26"/>
          <w:szCs w:val="26"/>
        </w:rPr>
        <w:t>ần thứ XI, nhiệm kỳ 2015 – 2020.</w:t>
      </w:r>
      <w:r w:rsidRPr="00087E6C">
        <w:rPr>
          <w:sz w:val="26"/>
          <w:szCs w:val="26"/>
        </w:rPr>
        <w:t xml:space="preserve"> Ban Chấp hành Đảng bộ Trường Cao đẳng Lý Tự Trọng TP. Hồ Chí Minh đề ra </w:t>
      </w:r>
      <w:r w:rsidR="00392B1C">
        <w:rPr>
          <w:sz w:val="26"/>
          <w:szCs w:val="26"/>
        </w:rPr>
        <w:t>Chương trình công tác Đảng</w:t>
      </w:r>
      <w:r w:rsidRPr="00087E6C">
        <w:rPr>
          <w:sz w:val="26"/>
          <w:szCs w:val="26"/>
        </w:rPr>
        <w:t xml:space="preserve"> năm 2018 như sau:</w:t>
      </w:r>
    </w:p>
    <w:p w:rsidR="00877246" w:rsidRPr="00877246" w:rsidRDefault="00877246" w:rsidP="00877246">
      <w:pPr>
        <w:pStyle w:val="ListParagraph"/>
        <w:numPr>
          <w:ilvl w:val="0"/>
          <w:numId w:val="10"/>
        </w:numPr>
        <w:spacing w:before="120" w:after="120"/>
        <w:jc w:val="both"/>
        <w:rPr>
          <w:b/>
          <w:sz w:val="26"/>
          <w:szCs w:val="26"/>
        </w:rPr>
      </w:pPr>
      <w:r w:rsidRPr="00877246">
        <w:rPr>
          <w:b/>
          <w:sz w:val="26"/>
          <w:szCs w:val="26"/>
        </w:rPr>
        <w:t>Nhiệm vụ chính trị:</w:t>
      </w:r>
    </w:p>
    <w:p w:rsidR="002F3631" w:rsidRDefault="002F3631" w:rsidP="00554F16">
      <w:pPr>
        <w:spacing w:before="120" w:after="120"/>
        <w:ind w:firstLine="567"/>
        <w:jc w:val="both"/>
        <w:rPr>
          <w:sz w:val="26"/>
          <w:szCs w:val="26"/>
        </w:rPr>
      </w:pPr>
      <w:r w:rsidRPr="00877246">
        <w:rPr>
          <w:sz w:val="26"/>
          <w:szCs w:val="26"/>
        </w:rPr>
        <w:t>Tập trung lãnh đạo, chỉ đạo học tập, quán triệt, triển khai thực hiện hiệu quả chương trình hành động thực hiện Nghị quyết Đại hội Đảng các cấp,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FC66A8" w:rsidRDefault="00554F16" w:rsidP="00554F16">
      <w:pPr>
        <w:tabs>
          <w:tab w:val="left" w:pos="540"/>
        </w:tabs>
        <w:spacing w:before="120" w:after="120"/>
        <w:jc w:val="both"/>
        <w:rPr>
          <w:sz w:val="26"/>
          <w:szCs w:val="26"/>
        </w:rPr>
      </w:pPr>
      <w:r>
        <w:rPr>
          <w:sz w:val="26"/>
          <w:szCs w:val="26"/>
        </w:rPr>
        <w:tab/>
      </w:r>
      <w:r w:rsidR="00FC66A8" w:rsidRPr="00554F16">
        <w:rPr>
          <w:sz w:val="26"/>
          <w:szCs w:val="26"/>
        </w:rPr>
        <w:t>Đảng bộ và chính quyền Nhà trường phối hợp với các tổ chức đoàn thể thực hiện triển khai, quán triệt và thực hiện các chủ trương của Đảng và chính sách, pháp luật của Nhà nước. Đẩy mạnh việc thực hiện “Học tập và làm theo tấm gương đạo đức, tư tưởng và phong cách Hồ Chí Minh” và thực hiện Nghị quyết Trung ương 4 khóa XII về “tăng cường xây dựng, chỉnh đốn Đảng”</w:t>
      </w:r>
      <w:r w:rsidR="00FC66A8" w:rsidRPr="00554F16">
        <w:rPr>
          <w:sz w:val="26"/>
          <w:szCs w:val="26"/>
        </w:rPr>
        <w:t>.</w:t>
      </w:r>
    </w:p>
    <w:p w:rsidR="00FC66A8" w:rsidRPr="00554F16" w:rsidRDefault="00554F16" w:rsidP="00554F16">
      <w:pPr>
        <w:tabs>
          <w:tab w:val="left" w:pos="540"/>
        </w:tabs>
        <w:spacing w:before="120" w:after="120"/>
        <w:jc w:val="both"/>
        <w:rPr>
          <w:sz w:val="26"/>
          <w:szCs w:val="26"/>
        </w:rPr>
      </w:pPr>
      <w:r>
        <w:rPr>
          <w:sz w:val="26"/>
          <w:szCs w:val="26"/>
        </w:rPr>
        <w:tab/>
      </w:r>
      <w:r w:rsidR="00FC66A8" w:rsidRPr="00554F16">
        <w:rPr>
          <w:sz w:val="26"/>
          <w:szCs w:val="26"/>
        </w:rPr>
        <w:t>Tăng cường phổ biến tình hình thời sự trong nước và quốc tế, tình hình biển, đảo cho đội ngũ cán bộ, giảng viên, nhân viên. Tăng cường sự lãnh đạo của tổ chức Đảng đối với công tác giáo dục lý tưởng cách mạng, đạo đức, lối sống văn hóa và khơi dậy tinh thần xung kích, tình nguyện trong họ</w:t>
      </w:r>
      <w:r w:rsidR="00FC66A8" w:rsidRPr="00554F16">
        <w:rPr>
          <w:sz w:val="26"/>
          <w:szCs w:val="26"/>
        </w:rPr>
        <w:t>c sinh sinh viên.</w:t>
      </w:r>
    </w:p>
    <w:p w:rsidR="00FC66A8" w:rsidRPr="00554F16" w:rsidRDefault="00554F16" w:rsidP="00554F16">
      <w:pPr>
        <w:tabs>
          <w:tab w:val="left" w:pos="540"/>
        </w:tabs>
        <w:spacing w:before="120" w:after="120"/>
        <w:jc w:val="both"/>
        <w:rPr>
          <w:sz w:val="26"/>
          <w:szCs w:val="26"/>
        </w:rPr>
      </w:pPr>
      <w:r>
        <w:rPr>
          <w:sz w:val="26"/>
          <w:szCs w:val="26"/>
        </w:rPr>
        <w:tab/>
      </w:r>
      <w:r w:rsidR="00FC66A8" w:rsidRPr="00554F16">
        <w:rPr>
          <w:sz w:val="26"/>
          <w:szCs w:val="26"/>
        </w:rPr>
        <w:t>Đẩy mạnh công tác dân vận, nắm bắt dư luận xã hội, tạo sự chuyển biến kịp thời về nhận thức của đội ngũ cán bộ, giảng viên, nhân viên góp phần thực hiện thành công nhi</w:t>
      </w:r>
      <w:r w:rsidR="00FC66A8" w:rsidRPr="00554F16">
        <w:rPr>
          <w:sz w:val="26"/>
          <w:szCs w:val="26"/>
        </w:rPr>
        <w:t>ệm vụ chính trị của Nhà trường.</w:t>
      </w:r>
    </w:p>
    <w:p w:rsidR="00FC66A8" w:rsidRPr="00877246" w:rsidRDefault="00FC66A8" w:rsidP="00554F16">
      <w:pPr>
        <w:spacing w:before="120" w:after="120"/>
        <w:ind w:firstLine="567"/>
        <w:jc w:val="both"/>
        <w:rPr>
          <w:sz w:val="26"/>
          <w:szCs w:val="26"/>
        </w:rPr>
      </w:pPr>
      <w:r w:rsidRPr="00FC66A8">
        <w:rPr>
          <w:sz w:val="26"/>
          <w:szCs w:val="26"/>
        </w:rPr>
        <w:t xml:space="preserve">Tăng cường công tác giáo dục chính trị tư tưởng trong cán bộ, giảng viên, nhân viên và học sinh sinh viên; giáo dục lòng yêu nghề, yêu trường và đoàn kết, xây dựng, phát triển </w:t>
      </w:r>
      <w:r w:rsidR="007D388E">
        <w:rPr>
          <w:sz w:val="26"/>
          <w:szCs w:val="26"/>
        </w:rPr>
        <w:t>N</w:t>
      </w:r>
      <w:r w:rsidRPr="00FC66A8">
        <w:rPr>
          <w:sz w:val="26"/>
          <w:szCs w:val="26"/>
        </w:rPr>
        <w:t>hà trường.</w:t>
      </w:r>
    </w:p>
    <w:p w:rsidR="00877246" w:rsidRPr="00877246" w:rsidRDefault="00877246" w:rsidP="00877246">
      <w:pPr>
        <w:pStyle w:val="ListParagraph"/>
        <w:numPr>
          <w:ilvl w:val="0"/>
          <w:numId w:val="10"/>
        </w:numPr>
        <w:spacing w:before="120" w:after="120"/>
        <w:jc w:val="both"/>
        <w:rPr>
          <w:b/>
          <w:sz w:val="26"/>
          <w:szCs w:val="26"/>
        </w:rPr>
      </w:pPr>
      <w:r w:rsidRPr="00877246">
        <w:rPr>
          <w:b/>
          <w:sz w:val="26"/>
          <w:szCs w:val="26"/>
        </w:rPr>
        <w:t>Nhiệm vụ và giải pháp xây dựng Đảng:</w:t>
      </w:r>
    </w:p>
    <w:p w:rsidR="002F3631" w:rsidRPr="00087E6C" w:rsidRDefault="002F3631" w:rsidP="00FB37A0">
      <w:pPr>
        <w:spacing w:before="120" w:after="120" w:line="276" w:lineRule="auto"/>
        <w:ind w:firstLine="567"/>
        <w:jc w:val="both"/>
        <w:rPr>
          <w:sz w:val="26"/>
          <w:szCs w:val="26"/>
        </w:rPr>
      </w:pPr>
      <w:r w:rsidRPr="00087E6C">
        <w:rPr>
          <w:sz w:val="26"/>
          <w:szCs w:val="26"/>
        </w:rPr>
        <w:t xml:space="preserve">Tăng cường công tác xây dựng Đảng, tích cực giám sát việc thực hiện các nhiệm vụ của đảng viên. Tổ chức sơ kết và đánh giá cụ thể việc thực hiện Chỉ thị số 05-CT/TW của </w:t>
      </w:r>
      <w:r w:rsidRPr="00087E6C">
        <w:rPr>
          <w:sz w:val="26"/>
          <w:szCs w:val="26"/>
        </w:rPr>
        <w:lastRenderedPageBreak/>
        <w:t xml:space="preserve">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2F3631" w:rsidRPr="00087E6C" w:rsidRDefault="002F3631" w:rsidP="00FB37A0">
      <w:pPr>
        <w:spacing w:before="120" w:after="120" w:line="276" w:lineRule="auto"/>
        <w:ind w:firstLine="567"/>
        <w:jc w:val="both"/>
        <w:rPr>
          <w:sz w:val="26"/>
          <w:szCs w:val="26"/>
        </w:rPr>
      </w:pPr>
      <w:r w:rsidRPr="00087E6C">
        <w:rPr>
          <w:sz w:val="26"/>
          <w:szCs w:val="26"/>
        </w:rPr>
        <w:t>Động viên đảng viên đề xuất những sáng kiến, kiến nghị áp dụng vào thực tiễn, vào chuyên môn đạt kết quả tốt nhất.</w:t>
      </w:r>
    </w:p>
    <w:p w:rsidR="002F3631" w:rsidRPr="00087E6C" w:rsidRDefault="002F3631" w:rsidP="00FB37A0">
      <w:pPr>
        <w:spacing w:before="120" w:after="120" w:line="276" w:lineRule="auto"/>
        <w:ind w:firstLine="567"/>
        <w:jc w:val="both"/>
        <w:rPr>
          <w:sz w:val="26"/>
          <w:szCs w:val="26"/>
        </w:rPr>
      </w:pPr>
      <w:r w:rsidRPr="00087E6C">
        <w:rPr>
          <w:sz w:val="26"/>
          <w:szCs w:val="26"/>
        </w:rPr>
        <w:t>Sắp xếp, kiện toàn tổ chức bộ máy đáp ứng yêu cầu nâng cao chất lượng đào tạo và nâng cao hiệu quả công tác.</w:t>
      </w:r>
    </w:p>
    <w:p w:rsidR="002F3631" w:rsidRPr="00087E6C" w:rsidRDefault="002F3631" w:rsidP="00FB37A0">
      <w:pPr>
        <w:spacing w:before="120" w:after="120" w:line="276" w:lineRule="auto"/>
        <w:ind w:firstLine="567"/>
        <w:jc w:val="both"/>
        <w:rPr>
          <w:sz w:val="26"/>
          <w:szCs w:val="26"/>
        </w:rPr>
      </w:pPr>
      <w:r w:rsidRPr="00087E6C">
        <w:rPr>
          <w:sz w:val="26"/>
          <w:szCs w:val="26"/>
        </w:rPr>
        <w:t>Đẩy mạnh thực hành tiết kiệm, chống lãng phí. Tăng cường lãnh đạo, chỉ đạo nâng cao chất lượng, hiệu quả công tác kiểm tra, giám sát; đấu tranh phòng chống tham nhũng, lãng phí.</w:t>
      </w:r>
    </w:p>
    <w:p w:rsidR="002F3631" w:rsidRPr="00087E6C" w:rsidRDefault="002F3631" w:rsidP="00FB37A0">
      <w:pPr>
        <w:spacing w:before="120" w:after="120" w:line="276" w:lineRule="auto"/>
        <w:ind w:firstLine="567"/>
        <w:jc w:val="both"/>
        <w:rPr>
          <w:sz w:val="26"/>
          <w:szCs w:val="26"/>
        </w:rPr>
      </w:pPr>
      <w:r w:rsidRPr="00087E6C">
        <w:rPr>
          <w:sz w:val="26"/>
          <w:szCs w:val="26"/>
        </w:rPr>
        <w:t xml:space="preserve">Đảm bảo giữ vững và nâng cao chất lượng đào tạo; tăng cường bồi dưỡng đổi mới phương pháp giảng dạy; tiếp tục xây dựng nhà trường tiên tiến, hội nhập khu vực và quốc tế; tiếp tục ký kết với các tổ chức quốc tế về đào tạo nghề nghiệp cho học sinh và bồi dưỡng trình độ chuyên môn, trình độ ngoại ngữ và tin học cho giảng viên trực tiếp giảng dạy. Tích cực chỉ đạo việc chuẩn hóa năng lực ngoại ngữ của </w:t>
      </w:r>
      <w:r w:rsidR="002C1652">
        <w:rPr>
          <w:sz w:val="26"/>
          <w:szCs w:val="26"/>
        </w:rPr>
        <w:t>giảng viên</w:t>
      </w:r>
      <w:r w:rsidRPr="00087E6C">
        <w:rPr>
          <w:sz w:val="26"/>
          <w:szCs w:val="26"/>
        </w:rPr>
        <w:t xml:space="preserve"> Tiếng Anh,  tiếp tục bồi dưỡng trình độ Tin học và Tiếng Anh chuyên ngành cho </w:t>
      </w:r>
      <w:r w:rsidR="002C1652">
        <w:rPr>
          <w:sz w:val="26"/>
          <w:szCs w:val="26"/>
        </w:rPr>
        <w:t>giảng viên</w:t>
      </w:r>
      <w:r w:rsidRPr="00087E6C">
        <w:rPr>
          <w:sz w:val="26"/>
          <w:szCs w:val="26"/>
        </w:rPr>
        <w:t xml:space="preserve"> các khoa công nghệ đáp ứng các yêu cầu của trường chuẩn ASEAN. Mở rộng số chuyên ngành được xây dựng chương trình theo phương pháp tiếp cận CDIO. Có chính sách động viên đội ngũ </w:t>
      </w:r>
      <w:r w:rsidR="007138EC">
        <w:rPr>
          <w:sz w:val="26"/>
          <w:szCs w:val="26"/>
        </w:rPr>
        <w:t>cán bộ, giảng viên, nhân viên</w:t>
      </w:r>
      <w:r w:rsidRPr="00087E6C">
        <w:rPr>
          <w:sz w:val="26"/>
          <w:szCs w:val="26"/>
        </w:rPr>
        <w:t xml:space="preserve"> tự hoàn thiện về tri thức, kỹ năng và thái độ để nâng cao chất lượng đào tạo và chất lượng phục vụ đào tạo của trường. </w:t>
      </w:r>
    </w:p>
    <w:p w:rsidR="002F3631" w:rsidRPr="00087E6C" w:rsidRDefault="002F3631" w:rsidP="00FB37A0">
      <w:pPr>
        <w:spacing w:before="120" w:after="120" w:line="276" w:lineRule="auto"/>
        <w:ind w:firstLine="567"/>
        <w:jc w:val="both"/>
        <w:rPr>
          <w:sz w:val="26"/>
          <w:szCs w:val="26"/>
        </w:rPr>
      </w:pPr>
      <w:r w:rsidRPr="00087E6C">
        <w:rPr>
          <w:sz w:val="26"/>
          <w:szCs w:val="26"/>
        </w:rPr>
        <w:t xml:space="preserve">Thúc đẩy các phong trào thi đua dạy tốt – học tốt trong Nhà trường, có kế hoạch cụ thể về tiến độ công tác thi đua khen thưởng, cố gắng tạo điều kiện tốt để </w:t>
      </w:r>
      <w:r w:rsidR="007138EC">
        <w:rPr>
          <w:sz w:val="26"/>
          <w:szCs w:val="26"/>
        </w:rPr>
        <w:t>cán bộ, giảng viên, nhân viên</w:t>
      </w:r>
      <w:r w:rsidRPr="00087E6C">
        <w:rPr>
          <w:sz w:val="26"/>
          <w:szCs w:val="26"/>
        </w:rPr>
        <w:t xml:space="preserve"> đăng ký phấn đấu và đạt danh hiệu Chiến sĩ thi đua các cấp theo chỉ tiêu đã đề ra.   </w:t>
      </w:r>
    </w:p>
    <w:p w:rsidR="002F3631" w:rsidRPr="00087E6C" w:rsidRDefault="002F3631" w:rsidP="00FB37A0">
      <w:pPr>
        <w:spacing w:before="120" w:after="120" w:line="276" w:lineRule="auto"/>
        <w:ind w:firstLine="567"/>
        <w:jc w:val="both"/>
        <w:rPr>
          <w:sz w:val="26"/>
          <w:szCs w:val="26"/>
        </w:rPr>
      </w:pPr>
      <w:r w:rsidRPr="00087E6C">
        <w:rPr>
          <w:sz w:val="26"/>
          <w:szCs w:val="26"/>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2F3631" w:rsidRPr="00087E6C" w:rsidRDefault="002F3631" w:rsidP="00FB37A0">
      <w:pPr>
        <w:spacing w:before="120" w:after="120" w:line="276" w:lineRule="auto"/>
        <w:ind w:firstLine="567"/>
        <w:jc w:val="both"/>
        <w:rPr>
          <w:sz w:val="26"/>
          <w:szCs w:val="26"/>
        </w:rPr>
      </w:pPr>
      <w:r w:rsidRPr="00087E6C">
        <w:rPr>
          <w:sz w:val="26"/>
          <w:szCs w:val="26"/>
        </w:rPr>
        <w:t>Tập trung các nguồn lực cho công tác tuyển sinh năm 2018. Phấn đấu tuyển sinh đạt chỉ tiêu được giao.</w:t>
      </w:r>
    </w:p>
    <w:p w:rsidR="002F3631" w:rsidRPr="00087E6C" w:rsidRDefault="002F3631" w:rsidP="00FB37A0">
      <w:pPr>
        <w:spacing w:before="120" w:after="120" w:line="276" w:lineRule="auto"/>
        <w:ind w:firstLine="567"/>
        <w:jc w:val="both"/>
        <w:rPr>
          <w:sz w:val="26"/>
          <w:szCs w:val="26"/>
        </w:rPr>
      </w:pPr>
      <w:r w:rsidRPr="00087E6C">
        <w:rPr>
          <w:sz w:val="26"/>
          <w:szCs w:val="26"/>
        </w:rPr>
        <w:t>Hoàn thành quy hoạch tổng thể tại cơ sở chính (390 Hoàng Văn Thụ, phường 4, quận Tân Bình, thành phố Hồ Chí Minh), 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F3631" w:rsidRPr="00087E6C" w:rsidRDefault="002F3631" w:rsidP="00FB37A0">
      <w:pPr>
        <w:spacing w:before="120" w:after="120" w:line="276" w:lineRule="auto"/>
        <w:ind w:firstLine="567"/>
        <w:jc w:val="both"/>
        <w:rPr>
          <w:sz w:val="26"/>
          <w:szCs w:val="26"/>
        </w:rPr>
      </w:pPr>
      <w:r w:rsidRPr="00087E6C">
        <w:rPr>
          <w:sz w:val="26"/>
          <w:szCs w:val="26"/>
        </w:rPr>
        <w:lastRenderedPageBreak/>
        <w:t xml:space="preserve">Tiếp tục triển khai dự án xây dựng phân hiệu tại huyện </w:t>
      </w:r>
      <w:r w:rsidR="001530BD">
        <w:rPr>
          <w:sz w:val="26"/>
          <w:szCs w:val="26"/>
        </w:rPr>
        <w:t>Củ Chi, thành phố Hồ Chí Minh.</w:t>
      </w:r>
    </w:p>
    <w:p w:rsidR="002F3631" w:rsidRPr="00087E6C" w:rsidRDefault="002F3631" w:rsidP="00FB37A0">
      <w:pPr>
        <w:spacing w:before="120" w:after="120" w:line="276" w:lineRule="auto"/>
        <w:ind w:firstLine="567"/>
        <w:jc w:val="both"/>
        <w:rPr>
          <w:sz w:val="26"/>
          <w:szCs w:val="26"/>
        </w:rPr>
      </w:pPr>
      <w:r w:rsidRPr="00087E6C">
        <w:rPr>
          <w:sz w:val="26"/>
          <w:szCs w:val="26"/>
        </w:rPr>
        <w:t xml:space="preserve">Đẩy mạnh công tác hoạt động đoàn thể, chăm lo, nâng cao đời sống vật chất và tinh thần, phát huy quyền làm chủ của cán bộ, viên chức, người lao động và học sinh, sinh viên. Quan tâm xây dựng nhà trường văn hóa. </w:t>
      </w:r>
    </w:p>
    <w:p w:rsidR="002F3631" w:rsidRPr="00087E6C" w:rsidRDefault="002F3631" w:rsidP="00FB37A0">
      <w:pPr>
        <w:spacing w:before="120" w:after="120" w:line="276" w:lineRule="auto"/>
        <w:ind w:firstLine="567"/>
        <w:jc w:val="both"/>
        <w:rPr>
          <w:sz w:val="26"/>
          <w:szCs w:val="26"/>
        </w:rPr>
      </w:pPr>
      <w:r w:rsidRPr="00087E6C">
        <w:rPr>
          <w:sz w:val="26"/>
          <w:szCs w:val="26"/>
        </w:rPr>
        <w:t xml:space="preserve">Phấn đấu 100% đảng viên được phân tích đánh giá hoàn thành nhiệm vụ trở lên, Đảng bộ đạt “Trong sạch, vững mạnh”. </w:t>
      </w:r>
    </w:p>
    <w:p w:rsidR="002F3631" w:rsidRPr="00087E6C" w:rsidRDefault="002F3631" w:rsidP="00FB37A0">
      <w:pPr>
        <w:spacing w:before="120" w:after="120" w:line="276" w:lineRule="auto"/>
        <w:ind w:firstLine="567"/>
        <w:jc w:val="both"/>
        <w:rPr>
          <w:sz w:val="26"/>
          <w:szCs w:val="26"/>
        </w:rPr>
      </w:pPr>
      <w:r w:rsidRPr="00087E6C">
        <w:rPr>
          <w:sz w:val="26"/>
          <w:szCs w:val="26"/>
        </w:rPr>
        <w:t xml:space="preserve">Trên đây là </w:t>
      </w:r>
      <w:r w:rsidR="00656158">
        <w:rPr>
          <w:sz w:val="26"/>
          <w:szCs w:val="26"/>
        </w:rPr>
        <w:t>Chương trình</w:t>
      </w:r>
      <w:r w:rsidRPr="00087E6C">
        <w:rPr>
          <w:sz w:val="26"/>
          <w:szCs w:val="26"/>
        </w:rPr>
        <w:t xml:space="preserve"> công tác Đảng năm 201</w:t>
      </w:r>
      <w:r w:rsidR="00656158">
        <w:rPr>
          <w:sz w:val="26"/>
          <w:szCs w:val="26"/>
        </w:rPr>
        <w:t xml:space="preserve">8 </w:t>
      </w:r>
      <w:r w:rsidRPr="00087E6C">
        <w:rPr>
          <w:sz w:val="26"/>
          <w:szCs w:val="26"/>
        </w:rPr>
        <w:t>của Đảng bộ Trường Cao đẳng Lý Tự Trọng TP. Hồ Chí Minh. Đề nghị các chi bộ trực thuộc quán triệt và triển khai thực hiện</w:t>
      </w:r>
      <w:r w:rsidR="001530BD">
        <w:rPr>
          <w:sz w:val="26"/>
          <w:szCs w:val="26"/>
        </w:rPr>
        <w:t xml:space="preserve"> có hiệu quả các nhiệm vụ trọng tâm trên</w:t>
      </w:r>
      <w:r w:rsidRPr="00087E6C">
        <w:rPr>
          <w:sz w:val="26"/>
          <w:szCs w:val="26"/>
        </w:rPr>
        <w:t>.</w:t>
      </w:r>
      <w:r w:rsidR="00656158">
        <w:rPr>
          <w:sz w:val="26"/>
          <w:szCs w:val="26"/>
        </w:rPr>
        <w:t>/.</w:t>
      </w:r>
    </w:p>
    <w:p w:rsidR="002F3631" w:rsidRPr="00586081" w:rsidRDefault="002F3631" w:rsidP="002F3631">
      <w:pPr>
        <w:pStyle w:val="Heading5"/>
        <w:tabs>
          <w:tab w:val="center" w:pos="6745"/>
        </w:tabs>
        <w:ind w:left="0"/>
        <w:jc w:val="both"/>
        <w:rPr>
          <w:b/>
          <w:bCs/>
          <w:sz w:val="28"/>
          <w:szCs w:val="28"/>
        </w:rPr>
      </w:pPr>
      <w:r w:rsidRPr="00586081">
        <w:rPr>
          <w:b/>
          <w:bCs/>
          <w:sz w:val="28"/>
          <w:szCs w:val="28"/>
        </w:rPr>
        <w:tab/>
        <w:t xml:space="preserve">             </w:t>
      </w:r>
      <w:r w:rsidRPr="00586081">
        <w:rPr>
          <w:b/>
          <w:bCs/>
          <w:i w:val="0"/>
          <w:iCs w:val="0"/>
          <w:sz w:val="28"/>
          <w:szCs w:val="28"/>
        </w:rPr>
        <w:t>T/M BCH ĐẢNG BỘ</w:t>
      </w:r>
      <w:r w:rsidRPr="00586081">
        <w:rPr>
          <w:b/>
          <w:bCs/>
          <w:sz w:val="28"/>
          <w:szCs w:val="28"/>
        </w:rPr>
        <w:t xml:space="preserve"> </w:t>
      </w:r>
    </w:p>
    <w:p w:rsidR="002F3631" w:rsidRPr="00FB37A0" w:rsidRDefault="002F3631" w:rsidP="002F3631">
      <w:pPr>
        <w:jc w:val="both"/>
        <w:rPr>
          <w:szCs w:val="28"/>
        </w:rPr>
      </w:pPr>
      <w:r w:rsidRPr="00FB37A0">
        <w:rPr>
          <w:szCs w:val="28"/>
        </w:rPr>
        <w:t>Nơi nhận:</w:t>
      </w:r>
      <w:r w:rsidRPr="00FB37A0">
        <w:rPr>
          <w:szCs w:val="28"/>
        </w:rPr>
        <w:tab/>
      </w:r>
      <w:r w:rsidRPr="00FB37A0">
        <w:rPr>
          <w:b/>
          <w:bCs/>
          <w:szCs w:val="28"/>
        </w:rPr>
        <w:tab/>
      </w:r>
      <w:r w:rsidRPr="00FB37A0">
        <w:rPr>
          <w:b/>
          <w:bCs/>
          <w:szCs w:val="28"/>
        </w:rPr>
        <w:tab/>
      </w:r>
      <w:r w:rsidRPr="00FB37A0">
        <w:rPr>
          <w:b/>
          <w:bCs/>
          <w:szCs w:val="28"/>
        </w:rPr>
        <w:tab/>
      </w:r>
      <w:r w:rsidRPr="00FB37A0">
        <w:rPr>
          <w:b/>
          <w:bCs/>
          <w:szCs w:val="28"/>
        </w:rPr>
        <w:tab/>
      </w:r>
      <w:r w:rsidRPr="00FB37A0">
        <w:rPr>
          <w:b/>
          <w:bCs/>
          <w:szCs w:val="28"/>
        </w:rPr>
        <w:tab/>
      </w:r>
      <w:r w:rsidRPr="00FB37A0">
        <w:rPr>
          <w:b/>
          <w:bCs/>
          <w:szCs w:val="28"/>
        </w:rPr>
        <w:tab/>
        <w:t xml:space="preserve">              </w:t>
      </w:r>
      <w:r w:rsidRPr="00FB37A0">
        <w:rPr>
          <w:sz w:val="28"/>
          <w:szCs w:val="28"/>
        </w:rPr>
        <w:t>BÍ THƯ</w:t>
      </w:r>
    </w:p>
    <w:p w:rsidR="002F3631" w:rsidRPr="00FB37A0" w:rsidRDefault="002F3631" w:rsidP="002F3631">
      <w:pPr>
        <w:numPr>
          <w:ilvl w:val="0"/>
          <w:numId w:val="2"/>
        </w:numPr>
        <w:tabs>
          <w:tab w:val="center" w:pos="6745"/>
        </w:tabs>
        <w:ind w:left="0" w:firstLine="0"/>
        <w:jc w:val="both"/>
        <w:rPr>
          <w:sz w:val="22"/>
        </w:rPr>
      </w:pPr>
      <w:r w:rsidRPr="00FB37A0">
        <w:rPr>
          <w:sz w:val="22"/>
        </w:rPr>
        <w:t>Đảng ủy Sở GD&amp;ĐT (để báo cáo);</w:t>
      </w:r>
    </w:p>
    <w:p w:rsidR="002F3631" w:rsidRPr="00FB37A0" w:rsidRDefault="002F3631" w:rsidP="002F3631">
      <w:pPr>
        <w:numPr>
          <w:ilvl w:val="0"/>
          <w:numId w:val="2"/>
        </w:numPr>
        <w:tabs>
          <w:tab w:val="center" w:pos="6745"/>
        </w:tabs>
        <w:ind w:left="0" w:firstLine="0"/>
        <w:jc w:val="both"/>
        <w:rPr>
          <w:sz w:val="22"/>
        </w:rPr>
      </w:pPr>
      <w:r w:rsidRPr="00FB37A0">
        <w:rPr>
          <w:sz w:val="22"/>
        </w:rPr>
        <w:t>UV. BCH Đảng bộ trường;</w:t>
      </w:r>
    </w:p>
    <w:p w:rsidR="002F3631" w:rsidRPr="00FB37A0" w:rsidRDefault="002F3631" w:rsidP="002F3631">
      <w:pPr>
        <w:numPr>
          <w:ilvl w:val="0"/>
          <w:numId w:val="2"/>
        </w:numPr>
        <w:tabs>
          <w:tab w:val="center" w:pos="6745"/>
        </w:tabs>
        <w:ind w:left="0" w:firstLine="0"/>
        <w:jc w:val="both"/>
        <w:rPr>
          <w:sz w:val="22"/>
        </w:rPr>
      </w:pPr>
      <w:r w:rsidRPr="00FB37A0">
        <w:rPr>
          <w:sz w:val="22"/>
        </w:rPr>
        <w:t>Các chi bộ trực thuộc;</w:t>
      </w:r>
    </w:p>
    <w:p w:rsidR="002F3631" w:rsidRPr="00FB37A0" w:rsidRDefault="002F3631" w:rsidP="002F3631">
      <w:pPr>
        <w:numPr>
          <w:ilvl w:val="0"/>
          <w:numId w:val="2"/>
        </w:numPr>
        <w:tabs>
          <w:tab w:val="center" w:pos="6745"/>
        </w:tabs>
        <w:ind w:left="0" w:firstLine="0"/>
        <w:jc w:val="both"/>
        <w:rPr>
          <w:sz w:val="22"/>
        </w:rPr>
      </w:pPr>
      <w:r w:rsidRPr="00FB37A0">
        <w:rPr>
          <w:sz w:val="22"/>
        </w:rPr>
        <w:t>Lưu Đảng vụ.</w:t>
      </w:r>
    </w:p>
    <w:p w:rsidR="002F3631" w:rsidRPr="00586081" w:rsidRDefault="002F3631" w:rsidP="002F3631">
      <w:pPr>
        <w:ind w:left="6480"/>
        <w:rPr>
          <w:b/>
          <w:sz w:val="28"/>
          <w:szCs w:val="28"/>
        </w:rPr>
      </w:pPr>
    </w:p>
    <w:p w:rsidR="00A40C43" w:rsidRPr="00A40C43" w:rsidRDefault="00743F06" w:rsidP="00743F06">
      <w:pPr>
        <w:ind w:firstLine="450"/>
        <w:jc w:val="both"/>
        <w:rPr>
          <w:sz w:val="26"/>
          <w:szCs w:val="26"/>
        </w:rPr>
      </w:pPr>
      <w:r>
        <w:rPr>
          <w:b/>
          <w:sz w:val="28"/>
          <w:szCs w:val="28"/>
        </w:rPr>
        <w:t xml:space="preserve">                 </w:t>
      </w:r>
      <w:bookmarkStart w:id="0" w:name="_GoBack"/>
      <w:bookmarkEnd w:id="0"/>
      <w:r>
        <w:rPr>
          <w:b/>
          <w:sz w:val="28"/>
          <w:szCs w:val="28"/>
        </w:rPr>
        <w:t xml:space="preserve">                                                                  </w:t>
      </w:r>
      <w:r w:rsidR="002F3631" w:rsidRPr="00586081">
        <w:rPr>
          <w:b/>
          <w:sz w:val="28"/>
          <w:szCs w:val="28"/>
        </w:rPr>
        <w:t>Phạm Hữu Lộc</w:t>
      </w:r>
    </w:p>
    <w:sectPr w:rsidR="00A40C43" w:rsidRPr="00A40C43" w:rsidSect="00800C32">
      <w:footerReference w:type="default" r:id="rId9"/>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6FF" w:rsidRDefault="009C66FF" w:rsidP="00F419C2">
      <w:r>
        <w:separator/>
      </w:r>
    </w:p>
  </w:endnote>
  <w:endnote w:type="continuationSeparator" w:id="0">
    <w:p w:rsidR="009C66FF" w:rsidRDefault="009C66FF"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670DAD">
        <w:pPr>
          <w:pStyle w:val="Footer"/>
          <w:jc w:val="center"/>
        </w:pPr>
        <w:r>
          <w:fldChar w:fldCharType="begin"/>
        </w:r>
        <w:r>
          <w:instrText xml:space="preserve"> PAGE   \* MERGEFORMAT </w:instrText>
        </w:r>
        <w:r>
          <w:fldChar w:fldCharType="separate"/>
        </w:r>
        <w:r w:rsidR="007138EC">
          <w:rPr>
            <w:noProof/>
          </w:rPr>
          <w:t>4</w:t>
        </w:r>
        <w:r>
          <w:rPr>
            <w:noProof/>
          </w:rPr>
          <w:fldChar w:fldCharType="end"/>
        </w:r>
      </w:p>
    </w:sdtContent>
  </w:sdt>
  <w:p w:rsidR="00670DAD" w:rsidRDefault="00670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6FF" w:rsidRDefault="009C66FF" w:rsidP="00F419C2">
      <w:r>
        <w:separator/>
      </w:r>
    </w:p>
  </w:footnote>
  <w:footnote w:type="continuationSeparator" w:id="0">
    <w:p w:rsidR="009C66FF" w:rsidRDefault="009C66FF"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7C27926"/>
    <w:multiLevelType w:val="hybridMultilevel"/>
    <w:tmpl w:val="62C6D484"/>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0D0076"/>
    <w:multiLevelType w:val="hybridMultilevel"/>
    <w:tmpl w:val="35264728"/>
    <w:lvl w:ilvl="0" w:tplc="37F4EE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nsid w:val="40331F9F"/>
    <w:multiLevelType w:val="hybridMultilevel"/>
    <w:tmpl w:val="D58CDA9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8">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9">
    <w:nsid w:val="6CEF5C11"/>
    <w:multiLevelType w:val="hybridMultilevel"/>
    <w:tmpl w:val="CE367C5E"/>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0"/>
  </w:num>
  <w:num w:numId="5">
    <w:abstractNumId w:val="1"/>
  </w:num>
  <w:num w:numId="6">
    <w:abstractNumId w:val="9"/>
  </w:num>
  <w:num w:numId="7">
    <w:abstractNumId w:val="5"/>
  </w:num>
  <w:num w:numId="8">
    <w:abstractNumId w:val="4"/>
  </w:num>
  <w:num w:numId="9">
    <w:abstractNumId w:val="3"/>
  </w:num>
  <w:num w:numId="10">
    <w:abstractNumId w:val="2"/>
  </w:num>
  <w:num w:numId="11">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23B7C"/>
    <w:rsid w:val="00061AB9"/>
    <w:rsid w:val="00087E6C"/>
    <w:rsid w:val="000B2E75"/>
    <w:rsid w:val="000D0D79"/>
    <w:rsid w:val="000F1EB8"/>
    <w:rsid w:val="000F4145"/>
    <w:rsid w:val="00106239"/>
    <w:rsid w:val="0012279F"/>
    <w:rsid w:val="00122E83"/>
    <w:rsid w:val="001306C9"/>
    <w:rsid w:val="001530BD"/>
    <w:rsid w:val="00166666"/>
    <w:rsid w:val="00175056"/>
    <w:rsid w:val="00181F18"/>
    <w:rsid w:val="001B211A"/>
    <w:rsid w:val="001B40E8"/>
    <w:rsid w:val="001D03F9"/>
    <w:rsid w:val="001F65EF"/>
    <w:rsid w:val="00204267"/>
    <w:rsid w:val="002270C3"/>
    <w:rsid w:val="002520AD"/>
    <w:rsid w:val="00274787"/>
    <w:rsid w:val="0027652C"/>
    <w:rsid w:val="00291442"/>
    <w:rsid w:val="002A295B"/>
    <w:rsid w:val="002B101C"/>
    <w:rsid w:val="002C1652"/>
    <w:rsid w:val="002E3C54"/>
    <w:rsid w:val="002F1682"/>
    <w:rsid w:val="002F3631"/>
    <w:rsid w:val="002F4C8F"/>
    <w:rsid w:val="003059E4"/>
    <w:rsid w:val="00313193"/>
    <w:rsid w:val="00317E43"/>
    <w:rsid w:val="00322B7E"/>
    <w:rsid w:val="00334CD0"/>
    <w:rsid w:val="00355FAC"/>
    <w:rsid w:val="003611E2"/>
    <w:rsid w:val="003745A1"/>
    <w:rsid w:val="00376D45"/>
    <w:rsid w:val="00384AEA"/>
    <w:rsid w:val="00386FC7"/>
    <w:rsid w:val="00392B1C"/>
    <w:rsid w:val="003C743E"/>
    <w:rsid w:val="003E39C9"/>
    <w:rsid w:val="003E3E1B"/>
    <w:rsid w:val="004045AF"/>
    <w:rsid w:val="00410474"/>
    <w:rsid w:val="00456DDD"/>
    <w:rsid w:val="0046577F"/>
    <w:rsid w:val="00472A11"/>
    <w:rsid w:val="00475C52"/>
    <w:rsid w:val="00485204"/>
    <w:rsid w:val="00496506"/>
    <w:rsid w:val="004B4BD5"/>
    <w:rsid w:val="004C33F2"/>
    <w:rsid w:val="004F11BB"/>
    <w:rsid w:val="00554F16"/>
    <w:rsid w:val="0056501C"/>
    <w:rsid w:val="005678A3"/>
    <w:rsid w:val="00580A71"/>
    <w:rsid w:val="0058194E"/>
    <w:rsid w:val="00586081"/>
    <w:rsid w:val="00593F3C"/>
    <w:rsid w:val="005A2900"/>
    <w:rsid w:val="005C312A"/>
    <w:rsid w:val="00617409"/>
    <w:rsid w:val="00620CD8"/>
    <w:rsid w:val="006355ED"/>
    <w:rsid w:val="00642881"/>
    <w:rsid w:val="00656158"/>
    <w:rsid w:val="00670DAD"/>
    <w:rsid w:val="00674ED2"/>
    <w:rsid w:val="00696FE7"/>
    <w:rsid w:val="006D18DF"/>
    <w:rsid w:val="007138EC"/>
    <w:rsid w:val="00731CAF"/>
    <w:rsid w:val="00734353"/>
    <w:rsid w:val="00743F06"/>
    <w:rsid w:val="007631CA"/>
    <w:rsid w:val="007862D3"/>
    <w:rsid w:val="00787487"/>
    <w:rsid w:val="00790A1A"/>
    <w:rsid w:val="0079319B"/>
    <w:rsid w:val="007C7948"/>
    <w:rsid w:val="007D388E"/>
    <w:rsid w:val="00800C32"/>
    <w:rsid w:val="00820315"/>
    <w:rsid w:val="0082137F"/>
    <w:rsid w:val="00847ACC"/>
    <w:rsid w:val="00854FE8"/>
    <w:rsid w:val="00863A56"/>
    <w:rsid w:val="00867268"/>
    <w:rsid w:val="00873852"/>
    <w:rsid w:val="00877246"/>
    <w:rsid w:val="008A4A62"/>
    <w:rsid w:val="008C788D"/>
    <w:rsid w:val="008D24E1"/>
    <w:rsid w:val="008E440E"/>
    <w:rsid w:val="008E46D1"/>
    <w:rsid w:val="009027A2"/>
    <w:rsid w:val="0097032C"/>
    <w:rsid w:val="00985EFC"/>
    <w:rsid w:val="00991DEA"/>
    <w:rsid w:val="009C1801"/>
    <w:rsid w:val="009C66FF"/>
    <w:rsid w:val="009D1442"/>
    <w:rsid w:val="009E18B6"/>
    <w:rsid w:val="00A30150"/>
    <w:rsid w:val="00A34097"/>
    <w:rsid w:val="00A40C43"/>
    <w:rsid w:val="00A41134"/>
    <w:rsid w:val="00A4164E"/>
    <w:rsid w:val="00A434EB"/>
    <w:rsid w:val="00A470DB"/>
    <w:rsid w:val="00A500DB"/>
    <w:rsid w:val="00A717BE"/>
    <w:rsid w:val="00A7667B"/>
    <w:rsid w:val="00AE5E2E"/>
    <w:rsid w:val="00B2394F"/>
    <w:rsid w:val="00B45F61"/>
    <w:rsid w:val="00B4610E"/>
    <w:rsid w:val="00B66203"/>
    <w:rsid w:val="00B70779"/>
    <w:rsid w:val="00B80C44"/>
    <w:rsid w:val="00B83445"/>
    <w:rsid w:val="00B92429"/>
    <w:rsid w:val="00B94035"/>
    <w:rsid w:val="00BA6460"/>
    <w:rsid w:val="00BB7598"/>
    <w:rsid w:val="00BC02F2"/>
    <w:rsid w:val="00BC3D02"/>
    <w:rsid w:val="00BE130C"/>
    <w:rsid w:val="00BF5D00"/>
    <w:rsid w:val="00BF5DDD"/>
    <w:rsid w:val="00C143B3"/>
    <w:rsid w:val="00C1750B"/>
    <w:rsid w:val="00C22D51"/>
    <w:rsid w:val="00C3334E"/>
    <w:rsid w:val="00C43BEA"/>
    <w:rsid w:val="00C67D81"/>
    <w:rsid w:val="00C70FD7"/>
    <w:rsid w:val="00C718A6"/>
    <w:rsid w:val="00C75D01"/>
    <w:rsid w:val="00C8212E"/>
    <w:rsid w:val="00C82BC2"/>
    <w:rsid w:val="00C94D21"/>
    <w:rsid w:val="00CA2585"/>
    <w:rsid w:val="00CE7058"/>
    <w:rsid w:val="00CF514B"/>
    <w:rsid w:val="00D00F3E"/>
    <w:rsid w:val="00D17AF4"/>
    <w:rsid w:val="00D267D6"/>
    <w:rsid w:val="00D424FD"/>
    <w:rsid w:val="00D619C4"/>
    <w:rsid w:val="00D62E50"/>
    <w:rsid w:val="00D75709"/>
    <w:rsid w:val="00D93F35"/>
    <w:rsid w:val="00DA1D2F"/>
    <w:rsid w:val="00DB6B27"/>
    <w:rsid w:val="00DC0F7A"/>
    <w:rsid w:val="00DC1F51"/>
    <w:rsid w:val="00DE3E5E"/>
    <w:rsid w:val="00DF2532"/>
    <w:rsid w:val="00DF3312"/>
    <w:rsid w:val="00E0449A"/>
    <w:rsid w:val="00E106FF"/>
    <w:rsid w:val="00E54E68"/>
    <w:rsid w:val="00E56272"/>
    <w:rsid w:val="00E63ACF"/>
    <w:rsid w:val="00E71035"/>
    <w:rsid w:val="00EB63B2"/>
    <w:rsid w:val="00ED6AF8"/>
    <w:rsid w:val="00EF6235"/>
    <w:rsid w:val="00F419C2"/>
    <w:rsid w:val="00F63757"/>
    <w:rsid w:val="00F93251"/>
    <w:rsid w:val="00FA25D8"/>
    <w:rsid w:val="00FB0A4C"/>
    <w:rsid w:val="00FB37A0"/>
    <w:rsid w:val="00FC02E8"/>
    <w:rsid w:val="00FC0BE2"/>
    <w:rsid w:val="00FC0D35"/>
    <w:rsid w:val="00FC66A8"/>
    <w:rsid w:val="00FE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5F222-AF08-4D1A-A8E0-286F82D74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4</Pages>
  <Words>1279</Words>
  <Characters>7294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cp:lastPrinted>2018-05-21T07:37:00Z</cp:lastPrinted>
  <dcterms:created xsi:type="dcterms:W3CDTF">2018-05-19T04:26:00Z</dcterms:created>
  <dcterms:modified xsi:type="dcterms:W3CDTF">2018-05-21T07:52:00Z</dcterms:modified>
</cp:coreProperties>
</file>